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74AC4" w:rsidRDefault="0042490D" w14:paraId="611A8B09" w14:textId="77777777">
      <w:r>
        <w:rPr>
          <w:noProof/>
        </w:rPr>
        <w:drawing>
          <wp:inline distT="0" distB="0" distL="0" distR="0" wp14:anchorId="424A85B2" wp14:editId="3FF7E331">
            <wp:extent cx="2766496" cy="868680"/>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O LEARNING LOGO 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1435" cy="870231"/>
                    </a:xfrm>
                    <a:prstGeom prst="rect">
                      <a:avLst/>
                    </a:prstGeom>
                  </pic:spPr>
                </pic:pic>
              </a:graphicData>
            </a:graphic>
          </wp:inline>
        </w:drawing>
      </w:r>
    </w:p>
    <w:p w:rsidR="0042490D" w:rsidRDefault="0042490D" w14:paraId="5254B448" w14:textId="77777777">
      <w:r>
        <w:rPr>
          <w:noProof/>
        </w:rPr>
        <mc:AlternateContent>
          <mc:Choice Requires="wps">
            <w:drawing>
              <wp:anchor distT="0" distB="0" distL="114300" distR="114300" simplePos="0" relativeHeight="251659264" behindDoc="0" locked="0" layoutInCell="1" allowOverlap="1" wp14:anchorId="23D3AD5D" wp14:editId="6168FF3F">
                <wp:simplePos x="0" y="0"/>
                <wp:positionH relativeFrom="margin">
                  <wp:align>left</wp:align>
                </wp:positionH>
                <wp:positionV relativeFrom="paragraph">
                  <wp:posOffset>243205</wp:posOffset>
                </wp:positionV>
                <wp:extent cx="6004560" cy="5779826"/>
                <wp:effectExtent l="0" t="0" r="15240" b="11430"/>
                <wp:wrapNone/>
                <wp:docPr id="3" name="Rectangle: Rounded Corners 3"/>
                <wp:cNvGraphicFramePr/>
                <a:graphic xmlns:a="http://schemas.openxmlformats.org/drawingml/2006/main">
                  <a:graphicData uri="http://schemas.microsoft.com/office/word/2010/wordprocessingShape">
                    <wps:wsp>
                      <wps:cNvSpPr/>
                      <wps:spPr>
                        <a:xfrm>
                          <a:off x="0" y="0"/>
                          <a:ext cx="6004560" cy="5779826"/>
                        </a:xfrm>
                        <a:prstGeom prst="roundRect">
                          <a:avLst/>
                        </a:prstGeom>
                        <a:gradFill>
                          <a:gsLst>
                            <a:gs pos="0">
                              <a:srgbClr val="7030A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Pr="00DF6D30" w:rsidR="0042490D" w:rsidP="0042490D" w:rsidRDefault="00D758DB" w14:paraId="70693BC4" w14:textId="368A48F8">
                            <w:pPr>
                              <w:jc w:val="right"/>
                              <w:rPr>
                                <w:rFonts w:ascii="Verdana" w:hAnsi="Verdana" w:cs="Arial"/>
                                <w:sz w:val="144"/>
                                <w:szCs w:val="144"/>
                              </w:rPr>
                            </w:pPr>
                            <w:r>
                              <w:rPr>
                                <w:rFonts w:ascii="Verdana" w:hAnsi="Verdana" w:cs="Arial"/>
                                <w:sz w:val="144"/>
                                <w:szCs w:val="144"/>
                              </w:rPr>
                              <w:t>Anti-Fraud and Corruption Policy</w:t>
                            </w:r>
                            <w:r w:rsidR="00A7724D">
                              <w:rPr>
                                <w:rFonts w:ascii="Verdana" w:hAnsi="Verdana" w:cs="Arial"/>
                                <w:sz w:val="144"/>
                                <w:szCs w:val="144"/>
                              </w:rPr>
                              <w:t xml:space="preserve"> </w:t>
                            </w:r>
                          </w:p>
                          <w:p w:rsidRPr="00DF6D30" w:rsidR="0042490D" w:rsidP="0042490D" w:rsidRDefault="0042490D" w14:paraId="1026CB56" w14:textId="77777777">
                            <w:pPr>
                              <w:jc w:val="right"/>
                              <w:rPr>
                                <w:rFonts w:ascii="Verdana" w:hAnsi="Verdana" w:cs="Arial"/>
                                <w:sz w:val="144"/>
                                <w:szCs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style="position:absolute;margin-left:0;margin-top:19.15pt;width:472.8pt;height:45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7030a0" strokecolor="#1f3763 [1604]" strokeweight="1pt" arcsize="10923f" w14:anchorId="23D3A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">
                <v:fill type="gradient" color2="#c7d4ed [980]" colors="0 #7030a0;48497f #abc0e4;54395f #abc0e4;1 #c7d5ed" focus="100%"/>
                <v:stroke joinstyle="miter"/>
                <v:textbox>
                  <w:txbxContent>
                    <w:p w:rsidRPr="00DF6D30" w:rsidR="0042490D" w:rsidP="0042490D" w:rsidRDefault="00D758DB" w14:paraId="70693BC4" w14:textId="368A48F8">
                      <w:pPr>
                        <w:jc w:val="right"/>
                        <w:rPr>
                          <w:rFonts w:ascii="Verdana" w:hAnsi="Verdana" w:cs="Arial"/>
                          <w:sz w:val="144"/>
                          <w:szCs w:val="144"/>
                        </w:rPr>
                      </w:pPr>
                      <w:r>
                        <w:rPr>
                          <w:rFonts w:ascii="Verdana" w:hAnsi="Verdana" w:cs="Arial"/>
                          <w:sz w:val="144"/>
                          <w:szCs w:val="144"/>
                        </w:rPr>
                        <w:t>Anti-Fraud and Corruption Policy</w:t>
                      </w:r>
                      <w:r w:rsidR="00A7724D">
                        <w:rPr>
                          <w:rFonts w:ascii="Verdana" w:hAnsi="Verdana" w:cs="Arial"/>
                          <w:sz w:val="144"/>
                          <w:szCs w:val="144"/>
                        </w:rPr>
                        <w:t xml:space="preserve"> </w:t>
                      </w:r>
                    </w:p>
                    <w:p w:rsidRPr="00DF6D30" w:rsidR="0042490D" w:rsidP="0042490D" w:rsidRDefault="0042490D" w14:paraId="1026CB56" w14:textId="77777777">
                      <w:pPr>
                        <w:jc w:val="right"/>
                        <w:rPr>
                          <w:rFonts w:ascii="Verdana" w:hAnsi="Verdana" w:cs="Arial"/>
                          <w:sz w:val="144"/>
                          <w:szCs w:val="144"/>
                        </w:rPr>
                      </w:pPr>
                    </w:p>
                  </w:txbxContent>
                </v:textbox>
                <w10:wrap anchorx="margin"/>
              </v:roundrect>
            </w:pict>
          </mc:Fallback>
        </mc:AlternateContent>
      </w:r>
    </w:p>
    <w:p w:rsidR="0042490D" w:rsidRDefault="0042490D" w14:paraId="16950A19" w14:textId="77777777"/>
    <w:p w:rsidR="0042490D" w:rsidRDefault="0042490D" w14:paraId="6EB10FAF" w14:textId="77777777"/>
    <w:p w:rsidR="0042490D" w:rsidRDefault="0042490D" w14:paraId="19B3AC08" w14:textId="77777777"/>
    <w:p w:rsidR="0042490D" w:rsidRDefault="0042490D" w14:paraId="1CDB6156" w14:textId="77777777"/>
    <w:p w:rsidR="0042490D" w:rsidRDefault="0042490D" w14:paraId="2731DD16" w14:textId="77777777"/>
    <w:p w:rsidR="0042490D" w:rsidRDefault="0042490D" w14:paraId="3EFB5B5A" w14:textId="77777777"/>
    <w:p w:rsidR="0042490D" w:rsidRDefault="0042490D" w14:paraId="4BEC54AD" w14:textId="77777777"/>
    <w:p w:rsidR="0042490D" w:rsidRDefault="0042490D" w14:paraId="4479478A" w14:textId="77777777"/>
    <w:p w:rsidR="0042490D" w:rsidRDefault="0042490D" w14:paraId="7BBA590A" w14:textId="77777777"/>
    <w:p w:rsidR="0042490D" w:rsidRDefault="0042490D" w14:paraId="36F6C1A8" w14:textId="77777777"/>
    <w:p w:rsidR="0042490D" w:rsidRDefault="0042490D" w14:paraId="33700899" w14:textId="77777777"/>
    <w:p w:rsidR="0042490D" w:rsidRDefault="0042490D" w14:paraId="6C06A2C1" w14:textId="77777777"/>
    <w:p w:rsidR="0042490D" w:rsidRDefault="0042490D" w14:paraId="559EC9C3" w14:textId="77777777"/>
    <w:p w:rsidR="0042490D" w:rsidRDefault="0042490D" w14:paraId="47AF1D39" w14:textId="77777777"/>
    <w:p w:rsidR="0042490D" w:rsidRDefault="0042490D" w14:paraId="2400F651" w14:textId="77777777"/>
    <w:p w:rsidR="0042490D" w:rsidRDefault="0042490D" w14:paraId="53F63666" w14:textId="77777777"/>
    <w:p w:rsidR="0042490D" w:rsidRDefault="0042490D" w14:paraId="2791D101" w14:textId="77777777"/>
    <w:p w:rsidR="0042490D" w:rsidRDefault="0042490D" w14:paraId="200BE70F" w14:textId="77777777"/>
    <w:p w:rsidR="0042490D" w:rsidRDefault="0042490D" w14:paraId="03AC002C" w14:textId="77777777"/>
    <w:p w:rsidR="0042490D" w:rsidRDefault="0042490D" w14:paraId="788F43AA" w14:textId="77777777"/>
    <w:p w:rsidR="0042490D" w:rsidRDefault="0042490D" w14:paraId="2B23CCFE" w14:textId="77777777"/>
    <w:p w:rsidR="0042490D" w:rsidRDefault="0042490D" w14:paraId="177BE60C" w14:textId="77777777"/>
    <w:p w:rsidR="00BE596C" w:rsidP="00BE596C" w:rsidRDefault="00BE596C" w14:paraId="3E821631" w14:textId="382B910B">
      <w:pPr>
        <w:spacing w:after="0"/>
        <w:jc w:val="center"/>
      </w:pPr>
    </w:p>
    <w:p w:rsidR="00BE596C" w:rsidP="00BE596C" w:rsidRDefault="00BE596C" w14:paraId="1F9A24A1" w14:textId="4D1A4452">
      <w:pPr>
        <w:spacing w:after="0" w:line="240" w:lineRule="auto"/>
        <w:rPr>
          <w:rFonts w:ascii="Verdana" w:hAnsi="Verdana"/>
        </w:rPr>
      </w:pPr>
    </w:p>
    <w:p w:rsidR="00BE596C" w:rsidP="0FD17735" w:rsidRDefault="00BE596C" w14:paraId="6DFFEF8F" w14:textId="0E82DC21">
      <w:pPr>
        <w:pStyle w:val="Normal"/>
        <w:spacing w:after="0" w:line="240" w:lineRule="auto"/>
        <w:jc w:val="both"/>
        <w:rPr>
          <w:rFonts w:ascii="Verdana" w:hAnsi="Verdana" w:cs="Helvetica"/>
          <w:color w:val="000000" w:themeColor="text1" w:themeTint="FF" w:themeShade="FF"/>
        </w:rPr>
      </w:pPr>
      <w:r w:rsidRPr="0FD17735" w:rsidR="0FD17735">
        <w:rPr>
          <w:rFonts w:ascii="Verdana" w:hAnsi="Verdana" w:cs="Helvetica"/>
          <w:color w:val="000000" w:themeColor="text1" w:themeTint="FF" w:themeShade="FF"/>
        </w:rPr>
        <w:t>Updated 22.12.21 - HD</w:t>
      </w:r>
    </w:p>
    <w:p w:rsidR="00BE596C" w:rsidP="0FD17735" w:rsidRDefault="00BE596C" w14:paraId="777BEB42" w14:textId="286193AC">
      <w:pPr>
        <w:pStyle w:val="Normal"/>
        <w:spacing w:after="0" w:line="240" w:lineRule="auto"/>
        <w:rPr>
          <w:rFonts w:ascii="Verdana" w:hAnsi="Verdana"/>
        </w:rPr>
      </w:pPr>
    </w:p>
    <w:p w:rsidR="00BE596C" w:rsidP="00BE596C" w:rsidRDefault="00BE596C" w14:paraId="67FD3AB6" w14:textId="5BFC3787">
      <w:pPr>
        <w:spacing w:after="0" w:line="240" w:lineRule="auto"/>
        <w:rPr>
          <w:rFonts w:ascii="Verdana" w:hAnsi="Verdana"/>
        </w:rPr>
      </w:pPr>
    </w:p>
    <w:p w:rsidR="00BE596C" w:rsidP="00BE596C" w:rsidRDefault="00BE596C" w14:paraId="78C23C25" w14:textId="08D56A0E">
      <w:pPr>
        <w:spacing w:after="0" w:line="240" w:lineRule="auto"/>
        <w:rPr>
          <w:rFonts w:ascii="Verdana" w:hAnsi="Verdana"/>
        </w:rPr>
      </w:pPr>
    </w:p>
    <w:p w:rsidR="00BE596C" w:rsidP="00BE596C" w:rsidRDefault="00BE596C" w14:paraId="4E8A4416" w14:textId="68FB0566">
      <w:pPr>
        <w:spacing w:after="0" w:line="240" w:lineRule="auto"/>
        <w:rPr>
          <w:rFonts w:ascii="Verdana" w:hAnsi="Verdana"/>
        </w:rPr>
      </w:pPr>
    </w:p>
    <w:p w:rsidR="00BE596C" w:rsidP="00BE596C" w:rsidRDefault="00BE596C" w14:paraId="57F9AB16" w14:textId="49BECC68">
      <w:pPr>
        <w:spacing w:after="0" w:line="240" w:lineRule="auto"/>
        <w:rPr>
          <w:rFonts w:ascii="Verdana" w:hAnsi="Verdana"/>
          <w:b/>
          <w:bCs/>
          <w:color w:val="7030A0"/>
          <w:sz w:val="24"/>
          <w:szCs w:val="24"/>
          <w:u w:val="single"/>
        </w:rPr>
      </w:pPr>
    </w:p>
    <w:p w:rsidRPr="00D038C7" w:rsidR="00BE596C" w:rsidP="00BE596C" w:rsidRDefault="00F34159" w14:textId="7A68208B" w14:paraId="527EF8B4">
      <w:pPr>
        <w:spacing w:after="0" w:line="240" w:lineRule="auto"/>
        <w:rPr>
          <w:rFonts w:ascii="Verdana" w:hAnsi="Verdana"/>
          <w:b w:val="1"/>
          <w:bCs w:val="1"/>
          <w:color w:val="7030A0"/>
          <w:sz w:val="24"/>
          <w:szCs w:val="24"/>
          <w:u w:val="single"/>
        </w:rPr>
      </w:pPr>
      <w:r>
        <w:rPr>
          <w:noProof/>
          <w:lang w:eastAsia="en-GB"/>
        </w:rPr>
        <w:lastRenderedPageBreak/>
        <w:drawing>
          <wp:anchor distT="0" distB="0" distL="114300" distR="114300" simplePos="0" relativeHeight="251661312" behindDoc="1" locked="0" layoutInCell="1" allowOverlap="1" wp14:anchorId="1DCA21E6" wp14:editId="2D00E311">
            <wp:simplePos x="0" y="0"/>
            <wp:positionH relativeFrom="margin">
              <wp:align>right</wp:align>
            </wp:positionH>
            <wp:positionV relativeFrom="paragraph">
              <wp:posOffset>0</wp:posOffset>
            </wp:positionV>
            <wp:extent cx="2148205" cy="674370"/>
            <wp:effectExtent l="0" t="0" r="0" b="0"/>
            <wp:wrapTight wrapText="bothSides">
              <wp:wrapPolygon edited="0">
                <wp:start x="2873" y="610"/>
                <wp:lineTo x="1915" y="4271"/>
                <wp:lineTo x="958" y="9153"/>
                <wp:lineTo x="575" y="17695"/>
                <wp:lineTo x="958" y="18915"/>
                <wp:lineTo x="2299" y="20136"/>
                <wp:lineTo x="6513" y="20136"/>
                <wp:lineTo x="20304" y="17085"/>
                <wp:lineTo x="20879" y="15254"/>
                <wp:lineTo x="18197" y="11593"/>
                <wp:lineTo x="19346" y="10983"/>
                <wp:lineTo x="18197" y="3051"/>
                <wp:lineTo x="4022" y="610"/>
                <wp:lineTo x="2873" y="61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TO LEARNING LOGO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8205" cy="674370"/>
                    </a:xfrm>
                    <a:prstGeom prst="rect">
                      <a:avLst/>
                    </a:prstGeom>
                  </pic:spPr>
                </pic:pic>
              </a:graphicData>
            </a:graphic>
            <wp14:sizeRelH relativeFrom="page">
              <wp14:pctWidth>0</wp14:pctWidth>
            </wp14:sizeRelH>
            <wp14:sizeRelV relativeFrom="page">
              <wp14:pctHeight>0</wp14:pctHeight>
            </wp14:sizeRelV>
          </wp:anchor>
        </w:drawing>
      </w:r>
      <w:r w:rsidRPr="00D038C7" w:rsidR="00BE596C">
        <w:rPr>
          <w:rFonts w:ascii="Verdana" w:hAnsi="Verdana"/>
          <w:b w:val="1"/>
          <w:bCs w:val="1"/>
          <w:color w:val="7030A0"/>
          <w:sz w:val="24"/>
          <w:szCs w:val="24"/>
          <w:u w:val="single"/>
        </w:rPr>
        <w:t xml:space="preserve">Anti-Fraud and Corruption Policy</w:t>
      </w:r>
    </w:p>
    <w:p w:rsidRPr="00D038C7" w:rsidR="00BE596C" w:rsidP="00BE596C" w:rsidRDefault="00BE596C" w14:paraId="6C17E8AE" w14:textId="77777777">
      <w:pPr>
        <w:spacing w:after="0" w:line="240" w:lineRule="auto"/>
        <w:rPr>
          <w:rFonts w:ascii="Verdana" w:hAnsi="Verdana"/>
          <w:b/>
          <w:bCs/>
          <w:color w:val="7030A0"/>
          <w:sz w:val="24"/>
          <w:szCs w:val="24"/>
        </w:rPr>
      </w:pPr>
      <w:r w:rsidRPr="00D038C7">
        <w:rPr>
          <w:rFonts w:ascii="Verdana" w:hAnsi="Verdana"/>
          <w:b/>
          <w:bCs/>
          <w:color w:val="7030A0"/>
          <w:sz w:val="24"/>
          <w:szCs w:val="24"/>
        </w:rPr>
        <w:t xml:space="preserve">Aim and Scope </w:t>
      </w:r>
    </w:p>
    <w:p w:rsidR="00BE596C" w:rsidP="00BE596C" w:rsidRDefault="00BE596C" w14:paraId="6C464C80" w14:textId="77777777">
      <w:pPr>
        <w:spacing w:after="0" w:line="240" w:lineRule="auto"/>
        <w:rPr>
          <w:rFonts w:ascii="Verdana" w:hAnsi="Verdana"/>
          <w:sz w:val="24"/>
          <w:szCs w:val="24"/>
        </w:rPr>
      </w:pPr>
    </w:p>
    <w:p w:rsidR="00BE596C" w:rsidP="000D049F" w:rsidRDefault="00BE596C" w14:paraId="5FF1BCEA" w14:textId="77777777">
      <w:pPr>
        <w:spacing w:after="0" w:line="240" w:lineRule="auto"/>
        <w:jc w:val="both"/>
        <w:rPr>
          <w:rFonts w:ascii="Verdana" w:hAnsi="Verdana"/>
          <w:sz w:val="24"/>
          <w:szCs w:val="24"/>
        </w:rPr>
      </w:pPr>
      <w:r>
        <w:rPr>
          <w:rFonts w:ascii="Verdana" w:hAnsi="Verdana"/>
          <w:sz w:val="24"/>
          <w:szCs w:val="24"/>
        </w:rPr>
        <w:t>CANTO Learning Ltd is a small charit</w:t>
      </w:r>
      <w:r w:rsidRPr="00AB1EB8">
        <w:rPr>
          <w:rFonts w:ascii="Verdana" w:hAnsi="Verdana"/>
          <w:color w:val="000000" w:themeColor="text1"/>
          <w:sz w:val="24"/>
          <w:szCs w:val="24"/>
        </w:rPr>
        <w:t>able</w:t>
      </w:r>
      <w:r>
        <w:rPr>
          <w:rFonts w:ascii="Verdana" w:hAnsi="Verdana"/>
          <w:sz w:val="24"/>
          <w:szCs w:val="24"/>
        </w:rPr>
        <w:t xml:space="preserve"> based college that receives a large portion of its funding through public funds and as such </w:t>
      </w:r>
      <w:r w:rsidRPr="00AB1EB8">
        <w:rPr>
          <w:rFonts w:ascii="Verdana" w:hAnsi="Verdana"/>
          <w:color w:val="000000" w:themeColor="text1"/>
          <w:sz w:val="24"/>
          <w:szCs w:val="24"/>
        </w:rPr>
        <w:t>has</w:t>
      </w:r>
      <w:r>
        <w:rPr>
          <w:rFonts w:ascii="Verdana" w:hAnsi="Verdana"/>
          <w:sz w:val="24"/>
          <w:szCs w:val="24"/>
        </w:rPr>
        <w:t xml:space="preserve"> a duty to ensure the responsible discharging of funds ensuring that these are used with </w:t>
      </w:r>
      <w:r w:rsidRPr="005F5525">
        <w:rPr>
          <w:rFonts w:ascii="Verdana" w:hAnsi="Verdana"/>
          <w:sz w:val="24"/>
          <w:szCs w:val="24"/>
        </w:rPr>
        <w:t xml:space="preserve">integrity.  </w:t>
      </w:r>
    </w:p>
    <w:p w:rsidR="00BE596C" w:rsidP="000D049F" w:rsidRDefault="00BE596C" w14:paraId="57E944EF" w14:textId="77777777">
      <w:pPr>
        <w:spacing w:after="0" w:line="240" w:lineRule="auto"/>
        <w:jc w:val="both"/>
        <w:rPr>
          <w:rFonts w:ascii="Verdana" w:hAnsi="Verdana"/>
          <w:sz w:val="24"/>
          <w:szCs w:val="24"/>
        </w:rPr>
      </w:pPr>
    </w:p>
    <w:p w:rsidR="00BE596C" w:rsidP="000D049F" w:rsidRDefault="00BE596C" w14:paraId="2B065C31" w14:textId="77777777">
      <w:pPr>
        <w:spacing w:after="0" w:line="240" w:lineRule="auto"/>
        <w:jc w:val="both"/>
        <w:rPr>
          <w:rFonts w:ascii="Verdana" w:hAnsi="Verdana"/>
          <w:sz w:val="24"/>
          <w:szCs w:val="24"/>
        </w:rPr>
      </w:pPr>
      <w:r>
        <w:rPr>
          <w:rFonts w:ascii="Verdana" w:hAnsi="Verdana"/>
          <w:sz w:val="24"/>
          <w:szCs w:val="24"/>
        </w:rPr>
        <w:t xml:space="preserve">CANTO Learning is committed to preventing fraud and </w:t>
      </w:r>
      <w:r w:rsidRPr="00AB1EB8">
        <w:rPr>
          <w:rFonts w:ascii="Verdana" w:hAnsi="Verdana"/>
          <w:color w:val="000000" w:themeColor="text1"/>
          <w:sz w:val="24"/>
          <w:szCs w:val="24"/>
        </w:rPr>
        <w:t xml:space="preserve">corruption, </w:t>
      </w:r>
      <w:r>
        <w:rPr>
          <w:rFonts w:ascii="Verdana" w:hAnsi="Verdana"/>
          <w:sz w:val="24"/>
          <w:szCs w:val="24"/>
        </w:rPr>
        <w:t xml:space="preserve">whether it is attempted internally or externally.  As part of </w:t>
      </w:r>
      <w:r w:rsidRPr="00AB1EB8">
        <w:rPr>
          <w:rFonts w:ascii="Verdana" w:hAnsi="Verdana"/>
          <w:color w:val="000000" w:themeColor="text1"/>
          <w:sz w:val="24"/>
          <w:szCs w:val="24"/>
        </w:rPr>
        <w:t>this,</w:t>
      </w:r>
      <w:r>
        <w:rPr>
          <w:rFonts w:ascii="Verdana" w:hAnsi="Verdana"/>
          <w:sz w:val="24"/>
          <w:szCs w:val="24"/>
        </w:rPr>
        <w:t xml:space="preserve"> CANTO Learning has committed to having effective measures in place to prevent and detect fraud and corruption.  CANTO Learning Ltd expects all staff and trustees to carry out their roles in accordance with legal requirements and internal codes of practice.</w:t>
      </w:r>
    </w:p>
    <w:p w:rsidR="00BE596C" w:rsidP="000D049F" w:rsidRDefault="00BE596C" w14:paraId="2E0B95B3" w14:textId="77777777">
      <w:pPr>
        <w:spacing w:after="0" w:line="240" w:lineRule="auto"/>
        <w:jc w:val="both"/>
        <w:rPr>
          <w:rFonts w:ascii="Verdana" w:hAnsi="Verdana"/>
          <w:sz w:val="24"/>
          <w:szCs w:val="24"/>
        </w:rPr>
      </w:pPr>
    </w:p>
    <w:p w:rsidR="00BE596C" w:rsidP="000D049F" w:rsidRDefault="00BE596C" w14:paraId="0D7ABBF6" w14:textId="77777777">
      <w:pPr>
        <w:spacing w:after="0" w:line="240" w:lineRule="auto"/>
        <w:jc w:val="both"/>
        <w:rPr>
          <w:rFonts w:ascii="Verdana" w:hAnsi="Verdana"/>
          <w:sz w:val="24"/>
          <w:szCs w:val="24"/>
        </w:rPr>
      </w:pPr>
      <w:r>
        <w:rPr>
          <w:rFonts w:ascii="Verdana" w:hAnsi="Verdana"/>
          <w:sz w:val="24"/>
          <w:szCs w:val="24"/>
        </w:rPr>
        <w:t>For the purposes of this policy the following definitions apply.</w:t>
      </w:r>
    </w:p>
    <w:p w:rsidR="00BE596C" w:rsidP="000D049F" w:rsidRDefault="00BE596C" w14:paraId="38898E3B" w14:textId="77777777">
      <w:pPr>
        <w:spacing w:after="0" w:line="240" w:lineRule="auto"/>
        <w:jc w:val="both"/>
        <w:rPr>
          <w:rFonts w:ascii="Verdana" w:hAnsi="Verdana"/>
          <w:sz w:val="24"/>
          <w:szCs w:val="24"/>
        </w:rPr>
      </w:pPr>
    </w:p>
    <w:p w:rsidRPr="00664E29" w:rsidR="00BE596C" w:rsidP="000D049F" w:rsidRDefault="00BE596C" w14:paraId="10223A50" w14:textId="77777777">
      <w:pPr>
        <w:spacing w:after="0" w:line="240" w:lineRule="auto"/>
        <w:jc w:val="both"/>
        <w:rPr>
          <w:rFonts w:ascii="Verdana" w:hAnsi="Verdana"/>
          <w:color w:val="000000" w:themeColor="text1"/>
          <w:sz w:val="24"/>
          <w:szCs w:val="24"/>
        </w:rPr>
      </w:pPr>
      <w:r w:rsidRPr="00030501">
        <w:rPr>
          <w:rFonts w:ascii="Verdana" w:hAnsi="Verdana"/>
          <w:sz w:val="24"/>
          <w:szCs w:val="24"/>
        </w:rPr>
        <w:t xml:space="preserve">Theft is </w:t>
      </w:r>
      <w:r w:rsidRPr="00162998">
        <w:rPr>
          <w:rFonts w:ascii="Verdana" w:hAnsi="Verdana"/>
          <w:i/>
          <w:iCs/>
          <w:color w:val="000000" w:themeColor="text1"/>
          <w:sz w:val="24"/>
          <w:szCs w:val="24"/>
        </w:rPr>
        <w:t>the t</w:t>
      </w:r>
      <w:r w:rsidRPr="00162998">
        <w:rPr>
          <w:rFonts w:ascii="Verdana" w:hAnsi="Verdana" w:cs="Arial"/>
          <w:i/>
          <w:iCs/>
          <w:color w:val="000000" w:themeColor="text1"/>
          <w:sz w:val="24"/>
          <w:szCs w:val="24"/>
          <w:shd w:val="clear" w:color="auto" w:fill="FFFFFF"/>
        </w:rPr>
        <w:t>aking of another person's property or services without that person's permission or consent with the intent to deprive the rightful owner of it</w:t>
      </w:r>
      <w:r w:rsidRPr="00664E29">
        <w:rPr>
          <w:rFonts w:ascii="Verdana" w:hAnsi="Verdana" w:cs="Arial"/>
          <w:color w:val="000000" w:themeColor="text1"/>
          <w:sz w:val="24"/>
          <w:szCs w:val="24"/>
          <w:shd w:val="clear" w:color="auto" w:fill="FFFFFF"/>
        </w:rPr>
        <w:t>.</w:t>
      </w:r>
    </w:p>
    <w:p w:rsidR="00BE596C" w:rsidP="000D049F" w:rsidRDefault="00BE596C" w14:paraId="0C23D07A" w14:textId="77777777">
      <w:pPr>
        <w:spacing w:after="0" w:line="240" w:lineRule="auto"/>
        <w:jc w:val="both"/>
        <w:rPr>
          <w:rFonts w:ascii="Verdana" w:hAnsi="Verdana"/>
          <w:sz w:val="24"/>
          <w:szCs w:val="24"/>
        </w:rPr>
      </w:pPr>
    </w:p>
    <w:p w:rsidR="00BE596C" w:rsidP="000D049F" w:rsidRDefault="00BE596C" w14:paraId="5501A1C0" w14:textId="41F5B05A">
      <w:pPr>
        <w:spacing w:after="0" w:line="240" w:lineRule="auto"/>
        <w:jc w:val="both"/>
        <w:rPr>
          <w:rFonts w:ascii="Verdana" w:hAnsi="Verdana"/>
          <w:sz w:val="24"/>
          <w:szCs w:val="24"/>
        </w:rPr>
      </w:pPr>
      <w:r w:rsidRPr="00030501">
        <w:rPr>
          <w:rFonts w:ascii="Verdana" w:hAnsi="Verdana"/>
          <w:sz w:val="24"/>
          <w:szCs w:val="24"/>
        </w:rPr>
        <w:t xml:space="preserve">Fraud is the </w:t>
      </w:r>
      <w:r w:rsidRPr="00647812">
        <w:rPr>
          <w:rFonts w:ascii="Verdana" w:hAnsi="Verdana" w:cs="Arial"/>
          <w:i/>
          <w:iCs/>
          <w:color w:val="000000" w:themeColor="text1"/>
          <w:sz w:val="24"/>
          <w:szCs w:val="24"/>
          <w:shd w:val="clear" w:color="auto" w:fill="FFFFFF"/>
        </w:rPr>
        <w:t>intentional deception to secure unfair or unlawful gain, or to deprive a</w:t>
      </w:r>
      <w:r>
        <w:rPr>
          <w:rFonts w:ascii="Verdana" w:hAnsi="Verdana" w:cs="Arial"/>
          <w:i/>
          <w:iCs/>
          <w:color w:val="000000" w:themeColor="text1"/>
          <w:sz w:val="24"/>
          <w:szCs w:val="24"/>
          <w:shd w:val="clear" w:color="auto" w:fill="FFFFFF"/>
        </w:rPr>
        <w:t xml:space="preserve"> </w:t>
      </w:r>
      <w:r w:rsidRPr="00647812">
        <w:rPr>
          <w:rFonts w:ascii="Verdana" w:hAnsi="Verdana" w:cs="Arial"/>
          <w:i/>
          <w:iCs/>
          <w:color w:val="000000" w:themeColor="text1"/>
          <w:sz w:val="24"/>
          <w:szCs w:val="24"/>
          <w:shd w:val="clear" w:color="auto" w:fill="FFFFFF"/>
        </w:rPr>
        <w:t>legal right. Fraud can violate civil law, a criminal law, or it may cause no loss of money, property or legal right but still be an element of another civil or criminal wrong</w:t>
      </w:r>
      <w:r>
        <w:rPr>
          <w:rFonts w:ascii="Verdana" w:hAnsi="Verdana" w:cs="Arial"/>
          <w:i/>
          <w:iCs/>
          <w:color w:val="000000" w:themeColor="text1"/>
          <w:sz w:val="24"/>
          <w:szCs w:val="24"/>
          <w:shd w:val="clear" w:color="auto" w:fill="FFFFFF"/>
        </w:rPr>
        <w:t>.</w:t>
      </w:r>
    </w:p>
    <w:p w:rsidR="00BE596C" w:rsidP="000D049F" w:rsidRDefault="00BE596C" w14:paraId="3AA71CE4" w14:textId="77777777">
      <w:pPr>
        <w:spacing w:after="0" w:line="240" w:lineRule="auto"/>
        <w:jc w:val="both"/>
        <w:rPr>
          <w:rFonts w:ascii="Verdana" w:hAnsi="Verdana"/>
          <w:sz w:val="24"/>
          <w:szCs w:val="24"/>
        </w:rPr>
      </w:pPr>
    </w:p>
    <w:p w:rsidRPr="00030501" w:rsidR="00BE596C" w:rsidP="000D049F" w:rsidRDefault="00BE596C" w14:paraId="380C1E03" w14:textId="77777777">
      <w:pPr>
        <w:spacing w:after="0" w:line="240" w:lineRule="auto"/>
        <w:jc w:val="both"/>
        <w:rPr>
          <w:rFonts w:ascii="Verdana" w:hAnsi="Verdana"/>
          <w:sz w:val="24"/>
          <w:szCs w:val="24"/>
        </w:rPr>
      </w:pPr>
      <w:r w:rsidRPr="00030501">
        <w:rPr>
          <w:rFonts w:ascii="Verdana" w:hAnsi="Verdana"/>
          <w:sz w:val="24"/>
          <w:szCs w:val="24"/>
        </w:rPr>
        <w:t xml:space="preserve">It is </w:t>
      </w:r>
      <w:r>
        <w:rPr>
          <w:rFonts w:ascii="Verdana" w:hAnsi="Verdana"/>
          <w:sz w:val="24"/>
          <w:szCs w:val="24"/>
        </w:rPr>
        <w:t>to note the clear distinction between accidental error/negligence and Fraud.  In the case of negligence/accidental error no intent exists.</w:t>
      </w:r>
      <w:r w:rsidRPr="00030501">
        <w:rPr>
          <w:rFonts w:ascii="Verdana" w:hAnsi="Verdana"/>
          <w:sz w:val="24"/>
          <w:szCs w:val="24"/>
        </w:rPr>
        <w:t xml:space="preserve"> </w:t>
      </w:r>
    </w:p>
    <w:p w:rsidR="00BE596C" w:rsidP="000D049F" w:rsidRDefault="00BE596C" w14:paraId="43E821FF" w14:textId="77777777">
      <w:pPr>
        <w:spacing w:after="0" w:line="240" w:lineRule="auto"/>
        <w:jc w:val="both"/>
        <w:rPr>
          <w:rFonts w:ascii="Verdana" w:hAnsi="Verdana"/>
          <w:sz w:val="24"/>
          <w:szCs w:val="24"/>
        </w:rPr>
      </w:pPr>
    </w:p>
    <w:p w:rsidRPr="00324C70" w:rsidR="00BE596C" w:rsidP="000D049F" w:rsidRDefault="00BE596C" w14:paraId="3B6D035C" w14:textId="77777777">
      <w:pPr>
        <w:spacing w:after="0" w:line="240" w:lineRule="auto"/>
        <w:jc w:val="both"/>
        <w:rPr>
          <w:rFonts w:ascii="Verdana" w:hAnsi="Verdana"/>
          <w:color w:val="000000" w:themeColor="text1"/>
          <w:sz w:val="24"/>
          <w:szCs w:val="24"/>
        </w:rPr>
      </w:pPr>
      <w:r w:rsidRPr="00030501">
        <w:rPr>
          <w:rFonts w:ascii="Verdana" w:hAnsi="Verdana"/>
          <w:sz w:val="24"/>
          <w:szCs w:val="24"/>
        </w:rPr>
        <w:t xml:space="preserve">Corruption </w:t>
      </w:r>
      <w:r w:rsidRPr="003E10F9">
        <w:rPr>
          <w:rFonts w:ascii="Verdana" w:hAnsi="Verdana"/>
          <w:i/>
          <w:iCs/>
          <w:sz w:val="24"/>
          <w:szCs w:val="24"/>
        </w:rPr>
        <w:t xml:space="preserve">is </w:t>
      </w:r>
      <w:r w:rsidRPr="003E10F9">
        <w:rPr>
          <w:rFonts w:ascii="Verdana" w:hAnsi="Verdana" w:cs="Arial"/>
          <w:i/>
          <w:iCs/>
          <w:color w:val="000000" w:themeColor="text1"/>
          <w:sz w:val="24"/>
          <w:szCs w:val="24"/>
          <w:shd w:val="clear" w:color="auto" w:fill="FFFFFF"/>
        </w:rPr>
        <w:t xml:space="preserve">a form of dishonesty or criminal activity undertaken by a person or </w:t>
      </w:r>
      <w:r w:rsidRPr="00AB1EB8">
        <w:rPr>
          <w:rFonts w:ascii="Verdana" w:hAnsi="Verdana" w:cs="Arial"/>
          <w:i/>
          <w:iCs/>
          <w:color w:val="000000" w:themeColor="text1"/>
          <w:sz w:val="24"/>
          <w:szCs w:val="24"/>
          <w:shd w:val="clear" w:color="auto" w:fill="FFFFFF"/>
        </w:rPr>
        <w:t>organisation</w:t>
      </w:r>
      <w:r w:rsidRPr="003E10F9">
        <w:rPr>
          <w:rFonts w:ascii="Verdana" w:hAnsi="Verdana" w:cs="Arial"/>
          <w:i/>
          <w:iCs/>
          <w:color w:val="000000" w:themeColor="text1"/>
          <w:sz w:val="24"/>
          <w:szCs w:val="24"/>
          <w:shd w:val="clear" w:color="auto" w:fill="FFFFFF"/>
        </w:rPr>
        <w:t xml:space="preserve"> entrusted with a position of authority, often to acquire illicit benefit, or, abuse of entrusted power for one's private gain.</w:t>
      </w:r>
      <w:r w:rsidRPr="00324C70">
        <w:rPr>
          <w:rFonts w:ascii="Verdana" w:hAnsi="Verdana" w:cs="Arial"/>
          <w:color w:val="000000" w:themeColor="text1"/>
          <w:sz w:val="24"/>
          <w:szCs w:val="24"/>
          <w:shd w:val="clear" w:color="auto" w:fill="FFFFFF"/>
        </w:rPr>
        <w:t xml:space="preserve"> </w:t>
      </w:r>
      <w:r w:rsidRPr="00324C70">
        <w:rPr>
          <w:rFonts w:ascii="Verdana" w:hAnsi="Verdana"/>
          <w:color w:val="000000" w:themeColor="text1"/>
          <w:sz w:val="24"/>
          <w:szCs w:val="24"/>
        </w:rPr>
        <w:t xml:space="preserve"> </w:t>
      </w:r>
    </w:p>
    <w:p w:rsidRPr="00324C70" w:rsidR="00BE596C" w:rsidP="000D049F" w:rsidRDefault="00BE596C" w14:paraId="6026C473" w14:textId="77777777">
      <w:pPr>
        <w:spacing w:after="0" w:line="240" w:lineRule="auto"/>
        <w:jc w:val="both"/>
        <w:rPr>
          <w:rFonts w:ascii="Verdana" w:hAnsi="Verdana"/>
          <w:color w:val="000000" w:themeColor="text1"/>
          <w:sz w:val="24"/>
          <w:szCs w:val="24"/>
        </w:rPr>
      </w:pPr>
    </w:p>
    <w:p w:rsidRPr="000E7BDB" w:rsidR="00BE596C" w:rsidP="00BE596C" w:rsidRDefault="00BE596C" w14:paraId="4A4B5C6C" w14:textId="77777777">
      <w:pPr>
        <w:spacing w:after="0" w:line="240" w:lineRule="auto"/>
        <w:rPr>
          <w:rFonts w:ascii="Verdana" w:hAnsi="Verdana"/>
          <w:b/>
          <w:bCs/>
          <w:color w:val="7030A0"/>
          <w:sz w:val="24"/>
          <w:szCs w:val="24"/>
        </w:rPr>
      </w:pPr>
      <w:r>
        <w:rPr>
          <w:rFonts w:ascii="Verdana" w:hAnsi="Verdana"/>
          <w:b/>
          <w:bCs/>
          <w:color w:val="7030A0"/>
          <w:sz w:val="24"/>
          <w:szCs w:val="24"/>
        </w:rPr>
        <w:t>College</w:t>
      </w:r>
      <w:r w:rsidRPr="000E7BDB">
        <w:rPr>
          <w:rFonts w:ascii="Verdana" w:hAnsi="Verdana"/>
          <w:b/>
          <w:bCs/>
          <w:color w:val="7030A0"/>
          <w:sz w:val="24"/>
          <w:szCs w:val="24"/>
        </w:rPr>
        <w:t xml:space="preserve"> Culture</w:t>
      </w:r>
    </w:p>
    <w:p w:rsidRPr="000E7BDB" w:rsidR="00BE596C" w:rsidP="00BE596C" w:rsidRDefault="00BE596C" w14:paraId="4825839C" w14:textId="77777777">
      <w:pPr>
        <w:spacing w:after="0" w:line="240" w:lineRule="auto"/>
        <w:rPr>
          <w:rFonts w:ascii="Verdana" w:hAnsi="Verdana"/>
          <w:b/>
          <w:bCs/>
          <w:color w:val="7030A0"/>
          <w:sz w:val="24"/>
          <w:szCs w:val="24"/>
        </w:rPr>
      </w:pPr>
    </w:p>
    <w:p w:rsidRPr="003B49A0" w:rsidR="00BE596C" w:rsidP="000D049F" w:rsidRDefault="00BE596C" w14:paraId="6236D27C" w14:textId="77777777">
      <w:pPr>
        <w:spacing w:after="0" w:line="240" w:lineRule="auto"/>
        <w:jc w:val="both"/>
        <w:rPr>
          <w:rFonts w:ascii="Verdana" w:hAnsi="Verdana"/>
          <w:sz w:val="24"/>
          <w:szCs w:val="24"/>
        </w:rPr>
      </w:pPr>
      <w:r>
        <w:rPr>
          <w:rFonts w:ascii="Verdana" w:hAnsi="Verdana"/>
          <w:sz w:val="24"/>
          <w:szCs w:val="24"/>
        </w:rPr>
        <w:t xml:space="preserve">Staff and Trustees are expected and </w:t>
      </w:r>
      <w:r w:rsidRPr="003B49A0">
        <w:rPr>
          <w:rFonts w:ascii="Verdana" w:hAnsi="Verdana"/>
          <w:sz w:val="24"/>
          <w:szCs w:val="24"/>
        </w:rPr>
        <w:t>are encouraged to raise any concerns relating to fraud and corruption</w:t>
      </w:r>
      <w:r>
        <w:rPr>
          <w:rFonts w:ascii="Verdana" w:hAnsi="Verdana"/>
          <w:sz w:val="24"/>
          <w:szCs w:val="24"/>
        </w:rPr>
        <w:t xml:space="preserve">.  It is the responsibility of all on the senior leadership team to ensure that staff are aware of what their expectations are in relation to the </w:t>
      </w:r>
      <w:r w:rsidRPr="00AB1EB8">
        <w:rPr>
          <w:rFonts w:ascii="Verdana" w:hAnsi="Verdana"/>
          <w:color w:val="000000" w:themeColor="text1"/>
          <w:sz w:val="24"/>
          <w:szCs w:val="24"/>
        </w:rPr>
        <w:t xml:space="preserve">organisation’s </w:t>
      </w:r>
      <w:r>
        <w:rPr>
          <w:rFonts w:ascii="Verdana" w:hAnsi="Verdana"/>
          <w:sz w:val="24"/>
          <w:szCs w:val="24"/>
        </w:rPr>
        <w:t xml:space="preserve">codes of conduct.  The college expects staff and trustees to ensure that all </w:t>
      </w:r>
      <w:r w:rsidRPr="003B49A0">
        <w:rPr>
          <w:rFonts w:ascii="Verdana" w:hAnsi="Verdana"/>
          <w:sz w:val="24"/>
          <w:szCs w:val="24"/>
        </w:rPr>
        <w:t xml:space="preserve">procedures and practices are beyond reproach. </w:t>
      </w:r>
    </w:p>
    <w:p w:rsidRPr="003B49A0" w:rsidR="00BE596C" w:rsidP="000D049F" w:rsidRDefault="00BE596C" w14:paraId="6C35BE94" w14:textId="77777777">
      <w:pPr>
        <w:spacing w:after="0" w:line="240" w:lineRule="auto"/>
        <w:jc w:val="both"/>
        <w:rPr>
          <w:rFonts w:ascii="Verdana" w:hAnsi="Verdana"/>
          <w:sz w:val="24"/>
          <w:szCs w:val="24"/>
        </w:rPr>
      </w:pPr>
      <w:r w:rsidRPr="003B49A0">
        <w:rPr>
          <w:rFonts w:ascii="Verdana" w:hAnsi="Verdana"/>
          <w:sz w:val="24"/>
          <w:szCs w:val="24"/>
        </w:rPr>
        <w:t xml:space="preserve"> </w:t>
      </w:r>
    </w:p>
    <w:p w:rsidRPr="003B49A0" w:rsidR="00BE596C" w:rsidP="000D049F" w:rsidRDefault="00BE596C" w14:paraId="64DD244E" w14:textId="77777777">
      <w:pPr>
        <w:spacing w:after="0" w:line="240" w:lineRule="auto"/>
        <w:jc w:val="both"/>
        <w:rPr>
          <w:rFonts w:ascii="Verdana" w:hAnsi="Verdana"/>
          <w:sz w:val="24"/>
          <w:szCs w:val="24"/>
        </w:rPr>
      </w:pPr>
      <w:r w:rsidRPr="003B49A0">
        <w:rPr>
          <w:rFonts w:ascii="Verdana" w:hAnsi="Verdana"/>
          <w:sz w:val="24"/>
          <w:szCs w:val="24"/>
        </w:rPr>
        <w:t xml:space="preserve">The </w:t>
      </w:r>
      <w:r>
        <w:rPr>
          <w:rFonts w:ascii="Verdana" w:hAnsi="Verdana"/>
          <w:sz w:val="24"/>
          <w:szCs w:val="24"/>
        </w:rPr>
        <w:t xml:space="preserve">College requires that all individuals or organisations with whom it holds a contract </w:t>
      </w:r>
      <w:r w:rsidRPr="003B49A0">
        <w:rPr>
          <w:rFonts w:ascii="Verdana" w:hAnsi="Verdana"/>
          <w:sz w:val="24"/>
          <w:szCs w:val="24"/>
        </w:rPr>
        <w:t>behave with integrity and with</w:t>
      </w:r>
      <w:r>
        <w:rPr>
          <w:rFonts w:ascii="Verdana" w:hAnsi="Verdana"/>
          <w:sz w:val="24"/>
          <w:szCs w:val="24"/>
        </w:rPr>
        <w:t xml:space="preserve"> no intent to </w:t>
      </w:r>
      <w:r w:rsidRPr="00AB1EB8">
        <w:rPr>
          <w:rFonts w:ascii="Verdana" w:hAnsi="Verdana"/>
          <w:color w:val="000000" w:themeColor="text1"/>
          <w:sz w:val="24"/>
          <w:szCs w:val="24"/>
        </w:rPr>
        <w:t xml:space="preserve">commit, or actions leading to, </w:t>
      </w:r>
      <w:r w:rsidRPr="003B49A0">
        <w:rPr>
          <w:rFonts w:ascii="Verdana" w:hAnsi="Verdana"/>
          <w:sz w:val="24"/>
          <w:szCs w:val="24"/>
        </w:rPr>
        <w:t xml:space="preserve">fraud and corruption. </w:t>
      </w:r>
    </w:p>
    <w:p w:rsidRPr="003B49A0" w:rsidR="00BE596C" w:rsidP="00BE596C" w:rsidRDefault="00BE596C" w14:paraId="12C6BDF3" w14:textId="77777777">
      <w:pPr>
        <w:spacing w:after="0" w:line="240" w:lineRule="auto"/>
        <w:rPr>
          <w:rFonts w:ascii="Verdana" w:hAnsi="Verdana"/>
          <w:sz w:val="24"/>
          <w:szCs w:val="24"/>
        </w:rPr>
      </w:pPr>
      <w:r w:rsidRPr="003B49A0">
        <w:rPr>
          <w:rFonts w:ascii="Verdana" w:hAnsi="Verdana"/>
          <w:sz w:val="24"/>
          <w:szCs w:val="24"/>
        </w:rPr>
        <w:t xml:space="preserve"> </w:t>
      </w:r>
    </w:p>
    <w:p w:rsidRPr="000E7BDB" w:rsidR="00BE596C" w:rsidP="00BE596C" w:rsidRDefault="00BE596C" w14:paraId="62A0AAE2" w14:textId="77777777">
      <w:pPr>
        <w:spacing w:after="0" w:line="240" w:lineRule="auto"/>
        <w:rPr>
          <w:rFonts w:ascii="Verdana" w:hAnsi="Verdana"/>
          <w:b/>
          <w:bCs/>
          <w:color w:val="7030A0"/>
          <w:sz w:val="24"/>
          <w:szCs w:val="24"/>
        </w:rPr>
      </w:pPr>
      <w:r w:rsidRPr="000E7BDB">
        <w:rPr>
          <w:rFonts w:ascii="Verdana" w:hAnsi="Verdana"/>
          <w:b/>
          <w:bCs/>
          <w:color w:val="7030A0"/>
          <w:sz w:val="24"/>
          <w:szCs w:val="24"/>
        </w:rPr>
        <w:lastRenderedPageBreak/>
        <w:t>Preventative Steps</w:t>
      </w:r>
    </w:p>
    <w:p w:rsidR="00BE596C" w:rsidP="00BE596C" w:rsidRDefault="00BE596C" w14:paraId="48C89C68" w14:textId="77777777">
      <w:pPr>
        <w:spacing w:after="0" w:line="240" w:lineRule="auto"/>
        <w:rPr>
          <w:rFonts w:ascii="Verdana" w:hAnsi="Verdana"/>
          <w:sz w:val="24"/>
          <w:szCs w:val="24"/>
        </w:rPr>
      </w:pPr>
    </w:p>
    <w:p w:rsidRPr="00831E01" w:rsidR="00BE596C" w:rsidP="000D049F" w:rsidRDefault="00BE596C" w14:paraId="532528BB" w14:textId="358D3AB7">
      <w:pPr>
        <w:spacing w:after="0" w:line="240" w:lineRule="auto"/>
        <w:jc w:val="both"/>
        <w:rPr>
          <w:rFonts w:ascii="Verdana" w:hAnsi="Verdana"/>
          <w:color w:val="000000" w:themeColor="text1"/>
          <w:sz w:val="24"/>
          <w:szCs w:val="24"/>
        </w:rPr>
      </w:pPr>
      <w:r>
        <w:rPr>
          <w:rFonts w:ascii="Verdana" w:hAnsi="Verdana"/>
          <w:sz w:val="24"/>
          <w:szCs w:val="24"/>
        </w:rPr>
        <w:t xml:space="preserve">College staff are encouraged to raise any concerns they may have through the use of the </w:t>
      </w:r>
      <w:r w:rsidRPr="00831E01">
        <w:rPr>
          <w:rFonts w:ascii="Verdana" w:hAnsi="Verdana"/>
          <w:color w:val="000000" w:themeColor="text1"/>
          <w:sz w:val="24"/>
          <w:szCs w:val="24"/>
        </w:rPr>
        <w:t>College’s whistleblowing policy</w:t>
      </w:r>
      <w:r>
        <w:rPr>
          <w:rFonts w:ascii="Verdana" w:hAnsi="Verdana"/>
          <w:color w:val="000000" w:themeColor="text1"/>
          <w:sz w:val="24"/>
          <w:szCs w:val="24"/>
        </w:rPr>
        <w:t xml:space="preserve"> (see </w:t>
      </w:r>
      <w:r w:rsidR="000D049F">
        <w:rPr>
          <w:rFonts w:ascii="Verdana" w:hAnsi="Verdana"/>
          <w:color w:val="000000" w:themeColor="text1"/>
          <w:sz w:val="24"/>
          <w:szCs w:val="24"/>
        </w:rPr>
        <w:t>staff handbook)</w:t>
      </w:r>
      <w:r w:rsidRPr="00831E01">
        <w:rPr>
          <w:rFonts w:ascii="Verdana" w:hAnsi="Verdana"/>
          <w:color w:val="000000" w:themeColor="text1"/>
          <w:sz w:val="24"/>
          <w:szCs w:val="24"/>
        </w:rPr>
        <w:t xml:space="preserve">. </w:t>
      </w:r>
    </w:p>
    <w:p w:rsidRPr="003B49A0" w:rsidR="00BE596C" w:rsidP="000D049F" w:rsidRDefault="00BE596C" w14:paraId="53987DCD" w14:textId="77777777">
      <w:pPr>
        <w:spacing w:after="0" w:line="240" w:lineRule="auto"/>
        <w:jc w:val="both"/>
        <w:rPr>
          <w:rFonts w:ascii="Verdana" w:hAnsi="Verdana"/>
          <w:sz w:val="24"/>
          <w:szCs w:val="24"/>
        </w:rPr>
      </w:pPr>
      <w:r w:rsidRPr="003B49A0">
        <w:rPr>
          <w:rFonts w:ascii="Verdana" w:hAnsi="Verdana"/>
          <w:sz w:val="24"/>
          <w:szCs w:val="24"/>
        </w:rPr>
        <w:t xml:space="preserve"> </w:t>
      </w:r>
    </w:p>
    <w:p w:rsidRPr="003B49A0" w:rsidR="00BE596C" w:rsidP="000D049F" w:rsidRDefault="00BE596C" w14:paraId="1C1F0295" w14:textId="77777777">
      <w:pPr>
        <w:spacing w:after="0" w:line="240" w:lineRule="auto"/>
        <w:jc w:val="both"/>
        <w:rPr>
          <w:rFonts w:ascii="Verdana" w:hAnsi="Verdana"/>
          <w:sz w:val="24"/>
          <w:szCs w:val="24"/>
        </w:rPr>
      </w:pPr>
      <w:r>
        <w:rPr>
          <w:rFonts w:ascii="Verdana" w:hAnsi="Verdana"/>
          <w:sz w:val="24"/>
          <w:szCs w:val="24"/>
        </w:rPr>
        <w:t>The college has implemented effective systems to safeguard against incidents of fraud or corruption.  These include a regular external audit as part of its responsibilities as a charity.  In addition to this a finance committee oversee</w:t>
      </w:r>
      <w:r w:rsidRPr="003B49A0">
        <w:rPr>
          <w:rFonts w:ascii="Verdana" w:hAnsi="Verdana"/>
          <w:sz w:val="24"/>
          <w:szCs w:val="24"/>
        </w:rPr>
        <w:t xml:space="preserve"> </w:t>
      </w:r>
      <w:r>
        <w:rPr>
          <w:rFonts w:ascii="Verdana" w:hAnsi="Verdana"/>
          <w:sz w:val="24"/>
          <w:szCs w:val="24"/>
        </w:rPr>
        <w:t>all the financial activities of the organisation and report their findings to the board of trustees on a regular basis.  Records of these meetings are taken for audit purposes.</w:t>
      </w:r>
    </w:p>
    <w:p w:rsidRPr="00727215" w:rsidR="00BE596C" w:rsidP="000D049F" w:rsidRDefault="00BE596C" w14:paraId="6CB2D130" w14:textId="77777777">
      <w:pPr>
        <w:spacing w:after="0" w:line="240" w:lineRule="auto"/>
        <w:jc w:val="both"/>
        <w:rPr>
          <w:rFonts w:ascii="Verdana" w:hAnsi="Verdana"/>
          <w:sz w:val="24"/>
          <w:szCs w:val="24"/>
        </w:rPr>
      </w:pPr>
    </w:p>
    <w:p w:rsidRPr="00727215" w:rsidR="00BE596C" w:rsidP="000D049F" w:rsidRDefault="00BE596C" w14:paraId="23100E15" w14:textId="77777777">
      <w:pPr>
        <w:spacing w:after="0" w:line="240" w:lineRule="auto"/>
        <w:jc w:val="both"/>
        <w:rPr>
          <w:rFonts w:ascii="Verdana" w:hAnsi="Verdana"/>
          <w:sz w:val="24"/>
          <w:szCs w:val="24"/>
        </w:rPr>
      </w:pPr>
      <w:r>
        <w:rPr>
          <w:rFonts w:ascii="Verdana" w:hAnsi="Verdana"/>
          <w:sz w:val="24"/>
          <w:szCs w:val="24"/>
        </w:rPr>
        <w:t xml:space="preserve">Staff recruitment is undertaken in accordance with the college’s procedures </w:t>
      </w:r>
      <w:r w:rsidRPr="004556FF">
        <w:rPr>
          <w:rFonts w:ascii="Verdana" w:hAnsi="Verdana"/>
          <w:color w:val="000000" w:themeColor="text1"/>
          <w:sz w:val="24"/>
          <w:szCs w:val="24"/>
        </w:rPr>
        <w:t xml:space="preserve">and in line </w:t>
      </w:r>
      <w:r>
        <w:rPr>
          <w:rFonts w:ascii="Verdana" w:hAnsi="Verdana"/>
          <w:sz w:val="24"/>
          <w:szCs w:val="24"/>
        </w:rPr>
        <w:t>with employment law.  Appropriate checks are undertaken and made before any appointment.</w:t>
      </w:r>
      <w:r w:rsidRPr="00727215">
        <w:rPr>
          <w:rFonts w:ascii="Verdana" w:hAnsi="Verdana"/>
          <w:sz w:val="24"/>
          <w:szCs w:val="24"/>
        </w:rPr>
        <w:t xml:space="preserve"> </w:t>
      </w:r>
    </w:p>
    <w:p w:rsidRPr="00727215" w:rsidR="00BE596C" w:rsidP="000D049F" w:rsidRDefault="00BE596C" w14:paraId="39F907FB" w14:textId="77777777">
      <w:pPr>
        <w:spacing w:after="0" w:line="240" w:lineRule="auto"/>
        <w:jc w:val="both"/>
        <w:rPr>
          <w:rFonts w:ascii="Verdana" w:hAnsi="Verdana"/>
          <w:sz w:val="24"/>
          <w:szCs w:val="24"/>
        </w:rPr>
      </w:pPr>
      <w:r w:rsidRPr="00727215">
        <w:rPr>
          <w:rFonts w:ascii="Verdana" w:hAnsi="Verdana"/>
          <w:sz w:val="24"/>
          <w:szCs w:val="24"/>
        </w:rPr>
        <w:t xml:space="preserve"> </w:t>
      </w:r>
    </w:p>
    <w:p w:rsidR="00BE596C" w:rsidP="000D049F" w:rsidRDefault="00BE596C" w14:paraId="21B4058C" w14:textId="17E256D9">
      <w:pPr>
        <w:spacing w:after="0" w:line="240" w:lineRule="auto"/>
        <w:jc w:val="both"/>
        <w:rPr>
          <w:rFonts w:ascii="Verdana" w:hAnsi="Verdana"/>
          <w:sz w:val="24"/>
          <w:szCs w:val="24"/>
        </w:rPr>
      </w:pPr>
      <w:r w:rsidRPr="5202BB04" w:rsidR="00BE596C">
        <w:rPr>
          <w:rFonts w:ascii="Verdana" w:hAnsi="Verdana"/>
          <w:sz w:val="24"/>
          <w:szCs w:val="24"/>
        </w:rPr>
        <w:t xml:space="preserve">Staff are required to disclose offers of gifts </w:t>
      </w:r>
      <w:r w:rsidRPr="5202BB04" w:rsidR="00BE596C">
        <w:rPr>
          <w:rFonts w:ascii="Verdana" w:hAnsi="Verdana"/>
          <w:color w:val="000000" w:themeColor="text1" w:themeTint="FF" w:themeShade="FF"/>
          <w:sz w:val="24"/>
          <w:szCs w:val="24"/>
        </w:rPr>
        <w:t>or</w:t>
      </w:r>
      <w:r w:rsidRPr="5202BB04" w:rsidR="00BE596C">
        <w:rPr>
          <w:rFonts w:ascii="Verdana" w:hAnsi="Verdana"/>
          <w:color w:val="FF0000"/>
          <w:sz w:val="24"/>
          <w:szCs w:val="24"/>
        </w:rPr>
        <w:t xml:space="preserve"> </w:t>
      </w:r>
      <w:r w:rsidRPr="5202BB04" w:rsidR="00BE596C">
        <w:rPr>
          <w:rFonts w:ascii="Verdana" w:hAnsi="Verdana"/>
          <w:sz w:val="24"/>
          <w:szCs w:val="24"/>
        </w:rPr>
        <w:t>hospitality should this have the potential to impact on their judgement.  Should this occur a record of all gifts should be made.</w:t>
      </w:r>
      <w:r w:rsidRPr="5202BB04" w:rsidR="00BE596C">
        <w:rPr>
          <w:rFonts w:ascii="Verdana" w:hAnsi="Verdana"/>
          <w:sz w:val="24"/>
          <w:szCs w:val="24"/>
        </w:rPr>
        <w:t xml:space="preserve"> </w:t>
      </w:r>
    </w:p>
    <w:p w:rsidR="006D57D8" w:rsidP="000D049F" w:rsidRDefault="006D57D8" w14:paraId="269CC39D" w14:textId="67093181">
      <w:pPr>
        <w:spacing w:after="0" w:line="240" w:lineRule="auto"/>
        <w:jc w:val="both"/>
        <w:rPr>
          <w:rFonts w:ascii="Verdana" w:hAnsi="Verdana"/>
          <w:sz w:val="24"/>
          <w:szCs w:val="24"/>
        </w:rPr>
      </w:pPr>
    </w:p>
    <w:p w:rsidRPr="00727215" w:rsidR="006D57D8" w:rsidP="000D049F" w:rsidRDefault="006D57D8" w14:paraId="66BD090A" w14:textId="75FCD786">
      <w:pPr>
        <w:spacing w:after="0" w:line="240" w:lineRule="auto"/>
        <w:jc w:val="both"/>
        <w:rPr>
          <w:rFonts w:ascii="Verdana" w:hAnsi="Verdana"/>
          <w:sz w:val="24"/>
          <w:szCs w:val="24"/>
        </w:rPr>
      </w:pPr>
      <w:r>
        <w:rPr>
          <w:rFonts w:ascii="Verdana" w:hAnsi="Verdana"/>
          <w:sz w:val="24"/>
          <w:szCs w:val="24"/>
        </w:rPr>
        <w:t>If staff have any concerns they should raise these with a member of the senior leadership team.</w:t>
      </w:r>
    </w:p>
    <w:p w:rsidRPr="00727215" w:rsidR="00BE596C" w:rsidP="000D049F" w:rsidRDefault="00BE596C" w14:paraId="12458BC7" w14:textId="77777777">
      <w:pPr>
        <w:spacing w:after="0" w:line="240" w:lineRule="auto"/>
        <w:jc w:val="both"/>
        <w:rPr>
          <w:rFonts w:ascii="Verdana" w:hAnsi="Verdana"/>
          <w:sz w:val="24"/>
          <w:szCs w:val="24"/>
        </w:rPr>
      </w:pPr>
      <w:r w:rsidRPr="00727215">
        <w:rPr>
          <w:rFonts w:ascii="Verdana" w:hAnsi="Verdana"/>
          <w:sz w:val="24"/>
          <w:szCs w:val="24"/>
        </w:rPr>
        <w:t xml:space="preserve"> </w:t>
      </w:r>
    </w:p>
    <w:p w:rsidRPr="00727215" w:rsidR="00BE596C" w:rsidP="000D049F" w:rsidRDefault="00BE596C" w14:paraId="11100273" w14:textId="77777777">
      <w:pPr>
        <w:spacing w:after="0" w:line="240" w:lineRule="auto"/>
        <w:jc w:val="both"/>
        <w:rPr>
          <w:rFonts w:ascii="Verdana" w:hAnsi="Verdana"/>
          <w:sz w:val="24"/>
          <w:szCs w:val="24"/>
        </w:rPr>
      </w:pPr>
      <w:r>
        <w:rPr>
          <w:rFonts w:ascii="Verdana" w:hAnsi="Verdana"/>
          <w:sz w:val="24"/>
          <w:szCs w:val="24"/>
        </w:rPr>
        <w:t xml:space="preserve">All members of the senior leadership team have a responsibility to investigate and highlight </w:t>
      </w:r>
      <w:r w:rsidRPr="004556FF">
        <w:rPr>
          <w:rFonts w:ascii="Verdana" w:hAnsi="Verdana"/>
          <w:color w:val="000000" w:themeColor="text1"/>
          <w:sz w:val="24"/>
          <w:szCs w:val="24"/>
        </w:rPr>
        <w:t>any</w:t>
      </w:r>
      <w:r>
        <w:rPr>
          <w:rFonts w:ascii="Verdana" w:hAnsi="Verdana"/>
          <w:sz w:val="24"/>
          <w:szCs w:val="24"/>
        </w:rPr>
        <w:t xml:space="preserve"> irregularities they may see.</w:t>
      </w:r>
      <w:r w:rsidRPr="00727215">
        <w:rPr>
          <w:rFonts w:ascii="Verdana" w:hAnsi="Verdana"/>
          <w:sz w:val="24"/>
          <w:szCs w:val="24"/>
        </w:rPr>
        <w:t xml:space="preserve"> </w:t>
      </w:r>
    </w:p>
    <w:p w:rsidRPr="00727215" w:rsidR="00BE596C" w:rsidP="000D049F" w:rsidRDefault="00BE596C" w14:paraId="2E3AAF40" w14:textId="77777777">
      <w:pPr>
        <w:spacing w:after="0" w:line="240" w:lineRule="auto"/>
        <w:jc w:val="both"/>
        <w:rPr>
          <w:rFonts w:ascii="Verdana" w:hAnsi="Verdana"/>
          <w:sz w:val="24"/>
          <w:szCs w:val="24"/>
        </w:rPr>
      </w:pPr>
      <w:r w:rsidRPr="00727215">
        <w:rPr>
          <w:rFonts w:ascii="Verdana" w:hAnsi="Verdana"/>
          <w:sz w:val="24"/>
          <w:szCs w:val="24"/>
        </w:rPr>
        <w:t xml:space="preserve"> </w:t>
      </w:r>
    </w:p>
    <w:p w:rsidRPr="00727215" w:rsidR="00BE596C" w:rsidP="000D049F" w:rsidRDefault="00BE596C" w14:paraId="1C61E9F1" w14:textId="77777777">
      <w:pPr>
        <w:spacing w:after="0" w:line="240" w:lineRule="auto"/>
        <w:jc w:val="both"/>
        <w:rPr>
          <w:rFonts w:ascii="Verdana" w:hAnsi="Verdana"/>
          <w:sz w:val="24"/>
          <w:szCs w:val="24"/>
        </w:rPr>
      </w:pPr>
      <w:r>
        <w:rPr>
          <w:rFonts w:ascii="Verdana" w:hAnsi="Verdana"/>
          <w:sz w:val="24"/>
          <w:szCs w:val="24"/>
        </w:rPr>
        <w:t xml:space="preserve">Should any concerns be raised these should be directed towards firstly the Finance Director, the Head and the Finance committee </w:t>
      </w:r>
      <w:r w:rsidRPr="00727215">
        <w:rPr>
          <w:rFonts w:ascii="Verdana" w:hAnsi="Verdana"/>
          <w:sz w:val="24"/>
          <w:szCs w:val="24"/>
        </w:rPr>
        <w:t xml:space="preserve">if a fraud or other irregularity is suspected. </w:t>
      </w:r>
    </w:p>
    <w:p w:rsidRPr="00727215" w:rsidR="00BE596C" w:rsidP="000D049F" w:rsidRDefault="00BE596C" w14:paraId="73588529" w14:textId="77777777">
      <w:pPr>
        <w:spacing w:after="0" w:line="240" w:lineRule="auto"/>
        <w:jc w:val="both"/>
        <w:rPr>
          <w:rFonts w:ascii="Verdana" w:hAnsi="Verdana"/>
          <w:sz w:val="24"/>
          <w:szCs w:val="24"/>
        </w:rPr>
      </w:pPr>
      <w:r w:rsidRPr="00727215">
        <w:rPr>
          <w:rFonts w:ascii="Verdana" w:hAnsi="Verdana"/>
          <w:sz w:val="24"/>
          <w:szCs w:val="24"/>
        </w:rPr>
        <w:t xml:space="preserve"> </w:t>
      </w:r>
    </w:p>
    <w:p w:rsidRPr="00727215" w:rsidR="00BE596C" w:rsidP="000D049F" w:rsidRDefault="00BE596C" w14:paraId="25F96218" w14:textId="77777777">
      <w:pPr>
        <w:spacing w:after="0" w:line="240" w:lineRule="auto"/>
        <w:jc w:val="both"/>
        <w:rPr>
          <w:rFonts w:ascii="Verdana" w:hAnsi="Verdana"/>
          <w:sz w:val="24"/>
          <w:szCs w:val="24"/>
        </w:rPr>
      </w:pPr>
      <w:r w:rsidRPr="00727215">
        <w:rPr>
          <w:rFonts w:ascii="Verdana" w:hAnsi="Verdana"/>
          <w:sz w:val="24"/>
          <w:szCs w:val="24"/>
        </w:rPr>
        <w:t xml:space="preserve">The </w:t>
      </w:r>
      <w:r>
        <w:rPr>
          <w:rFonts w:ascii="Verdana" w:hAnsi="Verdana"/>
          <w:sz w:val="24"/>
          <w:szCs w:val="24"/>
        </w:rPr>
        <w:t>College</w:t>
      </w:r>
      <w:r w:rsidRPr="00727215">
        <w:rPr>
          <w:rFonts w:ascii="Verdana" w:hAnsi="Verdana"/>
          <w:sz w:val="24"/>
          <w:szCs w:val="24"/>
        </w:rPr>
        <w:t xml:space="preserve"> will take appropriate action following an investigation including disciplinary action, civil recovery and referral to the Police. </w:t>
      </w:r>
    </w:p>
    <w:p w:rsidRPr="00727215" w:rsidR="00BE596C" w:rsidP="000D049F" w:rsidRDefault="00BE596C" w14:paraId="6B34F148" w14:textId="77777777">
      <w:pPr>
        <w:spacing w:after="0" w:line="240" w:lineRule="auto"/>
        <w:jc w:val="both"/>
        <w:rPr>
          <w:rFonts w:ascii="Verdana" w:hAnsi="Verdana"/>
          <w:sz w:val="24"/>
          <w:szCs w:val="24"/>
        </w:rPr>
      </w:pPr>
      <w:r w:rsidRPr="00727215">
        <w:rPr>
          <w:rFonts w:ascii="Verdana" w:hAnsi="Verdana"/>
          <w:sz w:val="24"/>
          <w:szCs w:val="24"/>
        </w:rPr>
        <w:t xml:space="preserve"> </w:t>
      </w:r>
    </w:p>
    <w:p w:rsidR="00BE596C" w:rsidP="000D049F" w:rsidRDefault="00BE596C" w14:paraId="69194AB2" w14:textId="77777777">
      <w:pPr>
        <w:spacing w:after="0" w:line="240" w:lineRule="auto"/>
        <w:jc w:val="both"/>
        <w:rPr>
          <w:rFonts w:ascii="Verdana" w:hAnsi="Verdana"/>
          <w:sz w:val="24"/>
          <w:szCs w:val="24"/>
        </w:rPr>
      </w:pPr>
      <w:r>
        <w:rPr>
          <w:rFonts w:ascii="Verdana" w:hAnsi="Verdana"/>
          <w:sz w:val="24"/>
          <w:szCs w:val="24"/>
        </w:rPr>
        <w:t>In certain cases it may be appropriate for the college to work with other agencies in the case of fraud and corruption.</w:t>
      </w:r>
    </w:p>
    <w:p w:rsidR="00BE596C" w:rsidP="00BE596C" w:rsidRDefault="00BE596C" w14:paraId="0A536C1A" w14:textId="7FE5399E">
      <w:pPr>
        <w:spacing w:after="0" w:line="240" w:lineRule="auto"/>
        <w:rPr>
          <w:rFonts w:ascii="Verdana" w:hAnsi="Verdana"/>
          <w:sz w:val="24"/>
          <w:szCs w:val="24"/>
        </w:rPr>
      </w:pPr>
    </w:p>
    <w:p w:rsidRPr="00967009" w:rsidR="00BE596C" w:rsidP="00BE596C" w:rsidRDefault="00BE596C" w14:paraId="2FEBB1EA" w14:textId="77777777">
      <w:pPr>
        <w:spacing w:after="0" w:line="240" w:lineRule="auto"/>
        <w:rPr>
          <w:rFonts w:ascii="Verdana" w:hAnsi="Verdana"/>
          <w:b/>
          <w:bCs/>
          <w:color w:val="7030A0"/>
          <w:sz w:val="24"/>
          <w:szCs w:val="24"/>
        </w:rPr>
      </w:pPr>
      <w:r w:rsidRPr="00967009">
        <w:rPr>
          <w:rFonts w:ascii="Verdana" w:hAnsi="Verdana"/>
          <w:b/>
          <w:bCs/>
          <w:color w:val="7030A0"/>
          <w:sz w:val="24"/>
          <w:szCs w:val="24"/>
        </w:rPr>
        <w:t>The College’s commitment</w:t>
      </w:r>
    </w:p>
    <w:p w:rsidR="00BE596C" w:rsidP="00BE596C" w:rsidRDefault="00BE596C" w14:paraId="4440E8BA" w14:textId="77777777">
      <w:pPr>
        <w:spacing w:after="0" w:line="240" w:lineRule="auto"/>
        <w:rPr>
          <w:rFonts w:ascii="Verdana" w:hAnsi="Verdana"/>
          <w:sz w:val="24"/>
          <w:szCs w:val="24"/>
        </w:rPr>
      </w:pPr>
    </w:p>
    <w:p w:rsidRPr="00030501" w:rsidR="00BE596C" w:rsidP="000D049F" w:rsidRDefault="00BE596C" w14:paraId="092CFBF2" w14:textId="77777777">
      <w:pPr>
        <w:spacing w:after="0" w:line="240" w:lineRule="auto"/>
        <w:jc w:val="both"/>
        <w:rPr>
          <w:rFonts w:ascii="Verdana" w:hAnsi="Verdana"/>
          <w:sz w:val="24"/>
          <w:szCs w:val="24"/>
        </w:rPr>
      </w:pPr>
      <w:r>
        <w:rPr>
          <w:rFonts w:ascii="Verdana" w:hAnsi="Verdana"/>
          <w:sz w:val="24"/>
          <w:szCs w:val="24"/>
        </w:rPr>
        <w:t xml:space="preserve">The college has in place clear processes to </w:t>
      </w:r>
      <w:r w:rsidRPr="00ED32A9">
        <w:rPr>
          <w:rFonts w:ascii="Verdana" w:hAnsi="Verdana"/>
          <w:sz w:val="24"/>
          <w:szCs w:val="24"/>
        </w:rPr>
        <w:t>deter and investigate fraud and corruption.  It will ensure that these arrangements are fair, monitored and updated</w:t>
      </w:r>
      <w:r>
        <w:rPr>
          <w:rFonts w:ascii="Verdana" w:hAnsi="Verdana"/>
          <w:sz w:val="24"/>
          <w:szCs w:val="24"/>
        </w:rPr>
        <w:t>.</w:t>
      </w:r>
    </w:p>
    <w:p w:rsidR="0042490D" w:rsidP="000D049F" w:rsidRDefault="0042490D" w14:paraId="07350F90" w14:textId="411F7FCE">
      <w:pPr>
        <w:jc w:val="both"/>
      </w:pPr>
    </w:p>
    <w:p w:rsidRPr="0099420E" w:rsidR="006D57D8" w:rsidP="000D049F" w:rsidRDefault="0099420E" w14:paraId="7076D1B5" w14:textId="40465FB6">
      <w:pPr>
        <w:jc w:val="both"/>
        <w:rPr>
          <w:rFonts w:ascii="Verdana" w:hAnsi="Verdana"/>
          <w:color w:val="000000" w:themeColor="text1"/>
        </w:rPr>
      </w:pPr>
      <w:r w:rsidRPr="0099420E">
        <w:rPr>
          <w:rFonts w:ascii="Verdana" w:hAnsi="Verdana"/>
          <w:color w:val="000000" w:themeColor="text1"/>
        </w:rPr>
        <w:t>Useful Contacts</w:t>
      </w:r>
      <w:r>
        <w:rPr>
          <w:rFonts w:ascii="Verdana" w:hAnsi="Verdana"/>
          <w:color w:val="000000" w:themeColor="text1"/>
        </w:rPr>
        <w:t xml:space="preserve"> for advice or action.</w:t>
      </w:r>
    </w:p>
    <w:p w:rsidRPr="0099420E" w:rsidR="0099420E" w:rsidP="000D049F" w:rsidRDefault="0099420E" w14:paraId="104AEF00" w14:textId="46EAA0CD">
      <w:pPr>
        <w:jc w:val="both"/>
        <w:rPr>
          <w:rFonts w:ascii="Verdana" w:hAnsi="Verdana"/>
          <w:color w:val="000000" w:themeColor="text1"/>
        </w:rPr>
      </w:pPr>
      <w:hyperlink r:id="R20efc4ccf7894df1">
        <w:r w:rsidRPr="0FD17735" w:rsidR="0099420E">
          <w:rPr>
            <w:rStyle w:val="Hyperlink"/>
            <w:rFonts w:ascii="Verdana" w:hAnsi="Verdana" w:cs="Helvetica"/>
          </w:rPr>
          <w:t>w</w:t>
        </w:r>
        <w:r w:rsidRPr="0FD17735" w:rsidR="0099420E">
          <w:rPr>
            <w:rStyle w:val="Hyperlink"/>
            <w:rFonts w:ascii="Verdana" w:hAnsi="Verdana" w:cs="Helvetica"/>
          </w:rPr>
          <w:t>ww.actionfraud.police.uk</w:t>
        </w:r>
      </w:hyperlink>
    </w:p>
    <w:p w:rsidR="0FD17735" w:rsidP="0FD17735" w:rsidRDefault="0FD17735" w14:paraId="19E0F899" w14:textId="77633107">
      <w:pPr>
        <w:pStyle w:val="Normal"/>
        <w:jc w:val="both"/>
        <w:rPr>
          <w:rFonts w:ascii="Verdana" w:hAnsi="Verdana" w:cs="Helvetica"/>
          <w:color w:val="000000" w:themeColor="text1" w:themeTint="FF" w:themeShade="FF"/>
        </w:rPr>
      </w:pPr>
    </w:p>
    <w:sectPr w:rsidRPr="0099420E" w:rsidR="0099420E">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2635" w:rsidP="0042490D" w:rsidRDefault="00FF2635" w14:paraId="31496077" w14:textId="77777777">
      <w:pPr>
        <w:spacing w:after="0" w:line="240" w:lineRule="auto"/>
      </w:pPr>
      <w:r>
        <w:separator/>
      </w:r>
    </w:p>
  </w:endnote>
  <w:endnote w:type="continuationSeparator" w:id="0">
    <w:p w:rsidR="00FF2635" w:rsidP="0042490D" w:rsidRDefault="00FF2635" w14:paraId="7EFBFC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490D" w:rsidRDefault="00FF2635" w14:paraId="54830147" w14:textId="77777777">
    <w:pPr>
      <w:pStyle w:val="Footer"/>
      <w:pBdr>
        <w:top w:val="single" w:color="D9D9D9" w:themeColor="background1" w:themeShade="D9" w:sz="4" w:space="1"/>
      </w:pBdr>
      <w:jc w:val="right"/>
    </w:pPr>
    <w:sdt>
      <w:sdtPr>
        <w:id w:val="911899911"/>
        <w:docPartObj>
          <w:docPartGallery w:val="Page Numbers (Bottom of Page)"/>
          <w:docPartUnique/>
        </w:docPartObj>
      </w:sdtPr>
      <w:sdtEndPr>
        <w:rPr>
          <w:color w:val="7F7F7F" w:themeColor="background1" w:themeShade="7F"/>
          <w:spacing w:val="60"/>
        </w:rPr>
      </w:sdtEndPr>
      <w:sdtContent>
        <w:r w:rsidR="0042490D">
          <w:fldChar w:fldCharType="begin"/>
        </w:r>
        <w:r w:rsidR="0042490D">
          <w:instrText xml:space="preserve"> PAGE   \* MERGEFORMAT </w:instrText>
        </w:r>
        <w:r w:rsidR="0042490D">
          <w:fldChar w:fldCharType="separate"/>
        </w:r>
        <w:r w:rsidR="0042490D">
          <w:rPr>
            <w:noProof/>
          </w:rPr>
          <w:t>2</w:t>
        </w:r>
        <w:r w:rsidR="0042490D">
          <w:rPr>
            <w:noProof/>
          </w:rPr>
          <w:fldChar w:fldCharType="end"/>
        </w:r>
        <w:r w:rsidR="0042490D">
          <w:t xml:space="preserve"> | </w:t>
        </w:r>
        <w:r w:rsidR="0042490D">
          <w:rPr>
            <w:color w:val="7F7F7F" w:themeColor="background1" w:themeShade="7F"/>
            <w:spacing w:val="60"/>
          </w:rPr>
          <w:t>Page</w:t>
        </w:r>
      </w:sdtContent>
    </w:sdt>
  </w:p>
  <w:p w:rsidR="0042490D" w:rsidRDefault="0042490D" w14:paraId="40D4F0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2635" w:rsidP="0042490D" w:rsidRDefault="00FF2635" w14:paraId="7F56D280" w14:textId="77777777">
      <w:pPr>
        <w:spacing w:after="0" w:line="240" w:lineRule="auto"/>
      </w:pPr>
      <w:r>
        <w:separator/>
      </w:r>
    </w:p>
  </w:footnote>
  <w:footnote w:type="continuationSeparator" w:id="0">
    <w:p w:rsidR="00FF2635" w:rsidP="0042490D" w:rsidRDefault="00FF2635" w14:paraId="0048B2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490D" w:rsidRDefault="0042490D" w14:paraId="012AE103" w14:textId="2C9DAAF7">
    <w:pPr>
      <w:pStyle w:val="Footer"/>
      <w:pBdr>
        <w:top w:val="single" w:color="D9D9D9" w:themeColor="background1" w:themeShade="D9" w:sz="4"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0D"/>
    <w:rsid w:val="00060A45"/>
    <w:rsid w:val="000D049F"/>
    <w:rsid w:val="0017797E"/>
    <w:rsid w:val="001944B2"/>
    <w:rsid w:val="002B3B2F"/>
    <w:rsid w:val="0042490D"/>
    <w:rsid w:val="00522706"/>
    <w:rsid w:val="00570D0E"/>
    <w:rsid w:val="005E6472"/>
    <w:rsid w:val="0062752F"/>
    <w:rsid w:val="00677BD8"/>
    <w:rsid w:val="006D57D8"/>
    <w:rsid w:val="007A2230"/>
    <w:rsid w:val="008C763D"/>
    <w:rsid w:val="0099420E"/>
    <w:rsid w:val="00A72701"/>
    <w:rsid w:val="00A7724D"/>
    <w:rsid w:val="00B36F68"/>
    <w:rsid w:val="00B43C8F"/>
    <w:rsid w:val="00BE596C"/>
    <w:rsid w:val="00C60726"/>
    <w:rsid w:val="00CB58EE"/>
    <w:rsid w:val="00D36229"/>
    <w:rsid w:val="00D758DB"/>
    <w:rsid w:val="00DF6D30"/>
    <w:rsid w:val="00EE080A"/>
    <w:rsid w:val="00EF44A0"/>
    <w:rsid w:val="00F34159"/>
    <w:rsid w:val="00FF2635"/>
    <w:rsid w:val="0FD17735"/>
    <w:rsid w:val="5202BB04"/>
    <w:rsid w:val="5F7BF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CBE2"/>
  <w15:chartTrackingRefBased/>
  <w15:docId w15:val="{A0357D5E-E8CC-4F13-9AAF-347DF668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qFormat/>
    <w:rsid w:val="00C60726"/>
    <w:pPr>
      <w:keepNext/>
      <w:spacing w:after="0" w:line="240" w:lineRule="auto"/>
      <w:jc w:val="center"/>
      <w:outlineLvl w:val="2"/>
    </w:pPr>
    <w:rPr>
      <w:rFonts w:ascii="Verdana" w:hAnsi="Verdana" w:eastAsia="Times New Roman" w:cs="Times New Roman"/>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4249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490D"/>
  </w:style>
  <w:style w:type="paragraph" w:styleId="Footer">
    <w:name w:val="footer"/>
    <w:basedOn w:val="Normal"/>
    <w:link w:val="FooterChar"/>
    <w:uiPriority w:val="99"/>
    <w:unhideWhenUsed/>
    <w:rsid w:val="004249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490D"/>
  </w:style>
  <w:style w:type="character" w:styleId="Heading3Char" w:customStyle="1">
    <w:name w:val="Heading 3 Char"/>
    <w:basedOn w:val="DefaultParagraphFont"/>
    <w:link w:val="Heading3"/>
    <w:rsid w:val="00C60726"/>
    <w:rPr>
      <w:rFonts w:ascii="Verdana" w:hAnsi="Verdana" w:eastAsia="Times New Roman" w:cs="Times New Roman"/>
      <w:sz w:val="28"/>
      <w:szCs w:val="24"/>
    </w:rPr>
  </w:style>
  <w:style w:type="paragraph" w:styleId="Title">
    <w:name w:val="Title"/>
    <w:basedOn w:val="Normal"/>
    <w:link w:val="TitleChar"/>
    <w:qFormat/>
    <w:rsid w:val="00C60726"/>
    <w:pPr>
      <w:spacing w:after="0" w:line="240" w:lineRule="auto"/>
      <w:jc w:val="center"/>
    </w:pPr>
    <w:rPr>
      <w:rFonts w:ascii="Verdana" w:hAnsi="Verdana" w:eastAsia="Times New Roman" w:cs="Times New Roman"/>
      <w:b/>
      <w:bCs/>
      <w:sz w:val="28"/>
      <w:szCs w:val="24"/>
      <w:u w:val="single"/>
    </w:rPr>
  </w:style>
  <w:style w:type="character" w:styleId="TitleChar" w:customStyle="1">
    <w:name w:val="Title Char"/>
    <w:basedOn w:val="DefaultParagraphFont"/>
    <w:link w:val="Title"/>
    <w:rsid w:val="00C60726"/>
    <w:rPr>
      <w:rFonts w:ascii="Verdana" w:hAnsi="Verdana" w:eastAsia="Times New Roman" w:cs="Times New Roman"/>
      <w:b/>
      <w:bCs/>
      <w:sz w:val="28"/>
      <w:szCs w:val="24"/>
      <w:u w:val="single"/>
    </w:rPr>
  </w:style>
  <w:style w:type="paragraph" w:styleId="NormalWeb">
    <w:name w:val="Normal (Web)"/>
    <w:basedOn w:val="Normal"/>
    <w:rsid w:val="00C60726"/>
    <w:pPr>
      <w:spacing w:before="120" w:after="216"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hyperlink" Target="http://www.actionfraud.police.uk" TargetMode="External" Id="R20efc4ccf7894df1" /><Relationship Type="http://schemas.openxmlformats.org/officeDocument/2006/relationships/glossaryDocument" Target="glossary/document.xml" Id="R2b141a6f8e4847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fa086e5-ea6d-4144-b1d8-3fcb6ec1327b}"/>
      </w:docPartPr>
      <w:docPartBody>
        <w:p w14:paraId="5186DF5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Dear</dc:creator>
  <keywords/>
  <dc:description/>
  <lastModifiedBy>Haydn Dear</lastModifiedBy>
  <revision>11</revision>
  <dcterms:created xsi:type="dcterms:W3CDTF">2020-05-14T09:31:00.0000000Z</dcterms:created>
  <dcterms:modified xsi:type="dcterms:W3CDTF">2022-04-13T14:52:39.2411133Z</dcterms:modified>
</coreProperties>
</file>